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7575FE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of these is a way to represent ratios?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Pr="007575FE" w:rsidRDefault="007575FE" w:rsidP="001B76CF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a :b</m:t>
        </m:r>
      </m:oMath>
    </w:p>
    <w:p w:rsidR="009E6A43" w:rsidRDefault="007575FE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b</m:t>
            </m:r>
          </m:den>
        </m:f>
      </m:oMath>
    </w:p>
    <w:p w:rsidR="009E6A43" w:rsidRDefault="007575FE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</m:t>
        </m:r>
        <m:r>
          <w:rPr>
            <w:rFonts w:ascii="Cambria Math" w:eastAsiaTheme="minorEastAsia" w:hAnsi="Cambria Math" w:cs="Arial"/>
            <w:sz w:val="21"/>
            <w:szCs w:val="21"/>
          </w:rPr>
          <m:t xml:space="preserve"> to b</m:t>
        </m:r>
      </m:oMath>
    </w:p>
    <w:p w:rsidR="009E6A43" w:rsidRPr="00375B89" w:rsidRDefault="007575FE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All of these</w:t>
      </w:r>
    </w:p>
    <w:p w:rsidR="001B76CF" w:rsidRPr="009E6A43" w:rsidRDefault="001B76CF" w:rsidP="009E6A43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7575FE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A rate having 1 as a denominator is known as: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Pr="007575FE" w:rsidRDefault="007575FE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7575FE">
        <w:rPr>
          <w:rFonts w:ascii="Arial" w:hAnsi="Arial" w:cs="Arial"/>
          <w:sz w:val="21"/>
          <w:szCs w:val="21"/>
        </w:rPr>
        <w:t>Unit  Price</w:t>
      </w:r>
    </w:p>
    <w:p w:rsidR="007575FE" w:rsidRDefault="007575FE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Unit Rate</w:t>
      </w:r>
    </w:p>
    <w:p w:rsidR="007575FE" w:rsidRDefault="007575FE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Average Rate</w:t>
      </w:r>
    </w:p>
    <w:p w:rsidR="001B76CF" w:rsidRPr="002E4A75" w:rsidRDefault="007575FE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EF7612">
        <w:rPr>
          <w:rFonts w:ascii="Arial" w:hAnsi="Arial" w:cs="Arial"/>
          <w:sz w:val="21"/>
          <w:szCs w:val="21"/>
        </w:rPr>
        <w:br/>
      </w:r>
    </w:p>
    <w:p w:rsidR="001B76CF" w:rsidRDefault="007575FE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 converting from a smaller unit to a larger unit, we</w:t>
      </w:r>
      <w:r w:rsidR="009E6A43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60DB0" w:rsidRDefault="007575FE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Divide with the conversion </w:t>
      </w:r>
      <w:r w:rsidR="00160DB0">
        <w:rPr>
          <w:rFonts w:ascii="Arial" w:hAnsi="Arial" w:cs="Arial"/>
          <w:sz w:val="21"/>
          <w:szCs w:val="21"/>
        </w:rPr>
        <w:t>factor</w:t>
      </w:r>
    </w:p>
    <w:p w:rsidR="00160DB0" w:rsidRDefault="00160DB0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Add the conversion factor</w:t>
      </w:r>
    </w:p>
    <w:p w:rsidR="00160DB0" w:rsidRDefault="00160DB0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Multiply with the conversion factor</w:t>
      </w:r>
    </w:p>
    <w:p w:rsidR="001B76CF" w:rsidRPr="00BF75CB" w:rsidRDefault="00160DB0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Subtract the conversion factor</w:t>
      </w:r>
      <w:r w:rsidR="001B76CF" w:rsidRPr="00BF75CB">
        <w:rPr>
          <w:rFonts w:ascii="Arial" w:hAnsi="Arial" w:cs="Arial"/>
          <w:sz w:val="21"/>
          <w:szCs w:val="21"/>
        </w:rPr>
        <w:br/>
      </w:r>
    </w:p>
    <w:p w:rsidR="0029643B" w:rsidRPr="009E6A43" w:rsidRDefault="00160DB0" w:rsidP="009E6A43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of the following is the correct conversion</w:t>
      </w:r>
      <w:r>
        <w:rPr>
          <w:rFonts w:ascii="Arial" w:eastAsiaTheme="minorEastAsia" w:hAnsi="Arial" w:cs="Arial"/>
          <w:b/>
          <w:sz w:val="21"/>
          <w:szCs w:val="21"/>
        </w:rPr>
        <w:t>?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E6A43" w:rsidRPr="00306F1D" w:rsidRDefault="00160DB0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3 feet</m:t>
        </m:r>
        <m:r>
          <w:rPr>
            <w:rFonts w:ascii="Cambria Math" w:hAnsi="Cambria Math" w:cs="Arial"/>
            <w:sz w:val="21"/>
            <w:szCs w:val="21"/>
          </w:rPr>
          <m:t>=</m:t>
        </m:r>
        <m:r>
          <w:rPr>
            <w:rFonts w:ascii="Cambria Math" w:hAnsi="Cambria Math" w:cs="Arial"/>
            <w:sz w:val="21"/>
            <w:szCs w:val="21"/>
          </w:rPr>
          <m:t>1 yard</m:t>
        </m:r>
      </m:oMath>
    </w:p>
    <w:p w:rsidR="009E6A43" w:rsidRPr="00306F1D" w:rsidRDefault="00160DB0" w:rsidP="00306F1D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1 pound</m:t>
        </m:r>
        <m:r>
          <w:rPr>
            <w:rFonts w:ascii="Cambria Math" w:hAnsi="Cambria Math" w:cs="Arial"/>
            <w:sz w:val="21"/>
            <w:szCs w:val="21"/>
          </w:rPr>
          <m:t>=</m:t>
        </m:r>
        <m:r>
          <w:rPr>
            <w:rFonts w:ascii="Cambria Math" w:hAnsi="Cambria Math" w:cs="Arial"/>
            <w:sz w:val="21"/>
            <w:szCs w:val="21"/>
          </w:rPr>
          <m:t>16 ounces</m:t>
        </m:r>
      </m:oMath>
    </w:p>
    <w:p w:rsidR="009E6A43" w:rsidRDefault="00160DB0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1 hour=62 minutes</m:t>
        </m:r>
      </m:oMath>
    </w:p>
    <w:p w:rsidR="001B76CF" w:rsidRPr="009E6A43" w:rsidRDefault="00160DB0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29643B" w:rsidRPr="00306F1D" w:rsidRDefault="00160DB0" w:rsidP="00160DB0">
      <w:pPr>
        <w:pStyle w:val="ListParagraph"/>
        <w:numPr>
          <w:ilvl w:val="0"/>
          <w:numId w:val="1"/>
        </w:numPr>
        <w:ind w:left="0" w:firstLine="0"/>
      </w:pPr>
      <w:r>
        <w:rPr>
          <w:rFonts w:ascii="Times New Roman" w:eastAsiaTheme="minorEastAsia" w:hAnsi="Times New Roman" w:cs="Times New Roman"/>
          <w:b/>
          <w:sz w:val="24"/>
        </w:rPr>
        <w:t>Identify the best deal</w:t>
      </w:r>
      <w:r>
        <w:rPr>
          <w:rFonts w:ascii="Times New Roman" w:eastAsiaTheme="minorEastAsia" w:hAnsi="Times New Roman" w:cs="Times New Roman"/>
          <w:b/>
          <w:sz w:val="24"/>
        </w:rPr>
        <w:t xml:space="preserve"> from the deals given below.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</w:t>
      </w:r>
      <w:r>
        <w:rPr>
          <w:rFonts w:ascii="Times New Roman" w:eastAsiaTheme="minorEastAsia" w:hAnsi="Times New Roman" w:cs="Times New Roman"/>
          <w:b/>
          <w:sz w:val="24"/>
        </w:rPr>
        <w:t>Deal 1: 10 pair of socks for 2$     ;   Deal 2: 4 pants for 8$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="00306F1D" w:rsidRPr="007F0B60">
        <w:rPr>
          <w:rFonts w:ascii="Times New Roman" w:hAnsi="Times New Roman" w:cs="Times New Roman"/>
          <w:b/>
          <w:sz w:val="24"/>
        </w:rPr>
        <w:br/>
      </w:r>
      <w:r w:rsidR="00306F1D" w:rsidRPr="007F0B60">
        <w:rPr>
          <w:rFonts w:ascii="Times New Roman" w:hAnsi="Times New Roman" w:cs="Times New Roman"/>
          <w:b/>
          <w:sz w:val="24"/>
        </w:rPr>
        <w:br/>
      </w:r>
      <w:r w:rsidR="00306F1D" w:rsidRPr="007F0B60">
        <w:rPr>
          <w:rFonts w:ascii="Times New Roman" w:hAnsi="Times New Roman" w:cs="Times New Roman"/>
          <w:b/>
          <w:sz w:val="24"/>
        </w:rPr>
        <w:br/>
      </w:r>
      <w:r w:rsidR="00306F1D">
        <w:rPr>
          <w:rFonts w:ascii="Times New Roman" w:hAnsi="Times New Roman" w:cs="Times New Roman"/>
          <w:b/>
          <w:sz w:val="24"/>
        </w:rPr>
        <w:t xml:space="preserve"> </w:t>
      </w:r>
      <w:r w:rsidR="00306F1D">
        <w:rPr>
          <w:rFonts w:ascii="Times New Roman" w:hAnsi="Times New Roman" w:cs="Times New Roman"/>
          <w:b/>
          <w:sz w:val="24"/>
        </w:rPr>
        <w:tab/>
      </w:r>
      <w:r w:rsidR="00306F1D">
        <w:rPr>
          <w:rFonts w:ascii="Times New Roman" w:hAnsi="Times New Roman" w:cs="Times New Roman"/>
          <w:b/>
          <w:sz w:val="24"/>
        </w:rPr>
        <w:tab/>
      </w:r>
      <w:r w:rsidR="00BF75CB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BF75CB" w:rsidRPr="00C80380">
        <w:rPr>
          <w:rFonts w:ascii="Times New Roman" w:eastAsiaTheme="minorEastAsia" w:hAnsi="Times New Roman" w:cs="Times New Roman"/>
          <w:b/>
          <w:sz w:val="24"/>
        </w:rPr>
        <w:br/>
      </w:r>
      <w:r w:rsidR="00BF75CB">
        <w:rPr>
          <w:rFonts w:ascii="Times New Roman" w:eastAsiaTheme="minorEastAsia" w:hAnsi="Times New Roman" w:cs="Times New Roman"/>
          <w:b/>
          <w:sz w:val="24"/>
        </w:rPr>
        <w:t xml:space="preserve">                </w:t>
      </w:r>
      <w:r w:rsidR="0031186D">
        <w:rPr>
          <w:rFonts w:ascii="Times New Roman" w:eastAsiaTheme="minorEastAsia" w:hAnsi="Times New Roman" w:cs="Times New Roman"/>
          <w:b/>
          <w:sz w:val="24"/>
        </w:rPr>
        <w:br/>
      </w:r>
      <w:r w:rsidR="0031186D">
        <w:rPr>
          <w:rFonts w:ascii="Times New Roman" w:eastAsiaTheme="minorEastAsia" w:hAnsi="Times New Roman" w:cs="Times New Roman"/>
          <w:b/>
          <w:sz w:val="24"/>
        </w:rPr>
        <w:br/>
      </w:r>
      <w:r w:rsidR="00BF75CB" w:rsidRPr="00160DB0">
        <w:rPr>
          <w:rFonts w:ascii="Arial" w:hAnsi="Arial" w:cs="Arial"/>
          <w:b/>
          <w:highlight w:val="yellow"/>
        </w:rPr>
        <w:lastRenderedPageBreak/>
        <w:t>Answers</w:t>
      </w:r>
    </w:p>
    <w:p w:rsidR="00160DB0" w:rsidRPr="002E4A75" w:rsidRDefault="00160DB0" w:rsidP="00160DB0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60DB0" w:rsidRPr="002E4A75" w:rsidRDefault="00160DB0" w:rsidP="00160DB0">
      <w:pPr>
        <w:spacing w:after="0"/>
        <w:rPr>
          <w:rFonts w:ascii="Arial" w:hAnsi="Arial" w:cs="Arial"/>
          <w:sz w:val="21"/>
          <w:szCs w:val="21"/>
        </w:rPr>
      </w:pPr>
    </w:p>
    <w:p w:rsidR="00160DB0" w:rsidRDefault="00160DB0" w:rsidP="00160DB0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of these is a way to represent ratios?</w:t>
      </w:r>
    </w:p>
    <w:p w:rsidR="00160DB0" w:rsidRPr="002E4A75" w:rsidRDefault="00160DB0" w:rsidP="00160DB0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60DB0" w:rsidRPr="007575FE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a :b</m:t>
        </m:r>
      </m:oMath>
    </w:p>
    <w:p w:rsidR="00160DB0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b</m:t>
            </m:r>
          </m:den>
        </m:f>
      </m:oMath>
    </w:p>
    <w:p w:rsidR="00160DB0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</m:t>
        </m:r>
        <m:r>
          <w:rPr>
            <w:rFonts w:ascii="Cambria Math" w:eastAsiaTheme="minorEastAsia" w:hAnsi="Cambria Math" w:cs="Arial"/>
            <w:sz w:val="21"/>
            <w:szCs w:val="21"/>
          </w:rPr>
          <m:t xml:space="preserve"> to b</m:t>
        </m:r>
      </m:oMath>
    </w:p>
    <w:p w:rsidR="00160DB0" w:rsidRPr="00160DB0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160DB0">
        <w:rPr>
          <w:rFonts w:ascii="Arial" w:hAnsi="Arial" w:cs="Arial"/>
          <w:sz w:val="21"/>
          <w:szCs w:val="21"/>
          <w:highlight w:val="yellow"/>
        </w:rPr>
        <w:t>All of these</w:t>
      </w:r>
    </w:p>
    <w:p w:rsidR="00160DB0" w:rsidRPr="009E6A43" w:rsidRDefault="00160DB0" w:rsidP="00160DB0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160DB0" w:rsidRPr="002E4A75" w:rsidRDefault="00160DB0" w:rsidP="00160DB0">
      <w:pPr>
        <w:spacing w:after="0"/>
        <w:rPr>
          <w:rFonts w:ascii="Arial" w:hAnsi="Arial" w:cs="Arial"/>
          <w:sz w:val="21"/>
          <w:szCs w:val="21"/>
        </w:rPr>
      </w:pPr>
    </w:p>
    <w:p w:rsidR="00160DB0" w:rsidRPr="002E4A75" w:rsidRDefault="00160DB0" w:rsidP="00160DB0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A rate having 1 as a denominator is known as: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160DB0" w:rsidRPr="007575FE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 w:rsidRPr="007575FE">
        <w:rPr>
          <w:rFonts w:ascii="Arial" w:hAnsi="Arial" w:cs="Arial"/>
          <w:sz w:val="21"/>
          <w:szCs w:val="21"/>
        </w:rPr>
        <w:t>Unit  Price</w:t>
      </w:r>
    </w:p>
    <w:p w:rsidR="00160DB0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 w:rsidRPr="00160DB0">
        <w:rPr>
          <w:rFonts w:ascii="Arial" w:hAnsi="Arial" w:cs="Arial"/>
          <w:sz w:val="21"/>
          <w:szCs w:val="21"/>
          <w:highlight w:val="yellow"/>
        </w:rPr>
        <w:t>Unit Rate</w:t>
      </w:r>
    </w:p>
    <w:p w:rsidR="00160DB0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Average Rate</w:t>
      </w:r>
    </w:p>
    <w:p w:rsidR="00160DB0" w:rsidRPr="002E4A75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160DB0" w:rsidRDefault="00160DB0" w:rsidP="00160DB0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 converting from a smaller unit to a larger unit, we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160DB0" w:rsidRPr="002E4A75" w:rsidRDefault="00160DB0" w:rsidP="00160DB0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60DB0" w:rsidRPr="00160DB0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160DB0">
        <w:rPr>
          <w:rFonts w:ascii="Arial" w:hAnsi="Arial" w:cs="Arial"/>
          <w:sz w:val="21"/>
          <w:szCs w:val="21"/>
          <w:highlight w:val="yellow"/>
        </w:rPr>
        <w:t>Divide with the conversion factor</w:t>
      </w:r>
    </w:p>
    <w:p w:rsidR="00160DB0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Add the conversion factor</w:t>
      </w:r>
    </w:p>
    <w:p w:rsidR="00160DB0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Multiply with the conversion factor</w:t>
      </w:r>
    </w:p>
    <w:p w:rsidR="00160DB0" w:rsidRPr="00BF75CB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Subtract the conversion factor</w:t>
      </w:r>
      <w:r w:rsidRPr="00BF75CB">
        <w:rPr>
          <w:rFonts w:ascii="Arial" w:hAnsi="Arial" w:cs="Arial"/>
          <w:sz w:val="21"/>
          <w:szCs w:val="21"/>
        </w:rPr>
        <w:br/>
      </w:r>
    </w:p>
    <w:p w:rsidR="00160DB0" w:rsidRPr="009E6A43" w:rsidRDefault="00160DB0" w:rsidP="00160DB0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of the following is the correct conversion</w:t>
      </w:r>
      <w:r>
        <w:rPr>
          <w:rFonts w:ascii="Arial" w:eastAsiaTheme="minorEastAsia" w:hAnsi="Arial" w:cs="Arial"/>
          <w:b/>
          <w:sz w:val="21"/>
          <w:szCs w:val="21"/>
        </w:rPr>
        <w:t>?</w:t>
      </w:r>
    </w:p>
    <w:p w:rsidR="00160DB0" w:rsidRPr="002E4A75" w:rsidRDefault="00160DB0" w:rsidP="00160DB0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60DB0" w:rsidRPr="00306F1D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3 feet=1 yard</m:t>
        </m:r>
      </m:oMath>
    </w:p>
    <w:p w:rsidR="00160DB0" w:rsidRPr="00306F1D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1 pound=16 ounces</m:t>
        </m:r>
      </m:oMath>
    </w:p>
    <w:p w:rsidR="00160DB0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1 hour=62 minutes</m:t>
        </m:r>
      </m:oMath>
    </w:p>
    <w:p w:rsidR="00160DB0" w:rsidRPr="00160DB0" w:rsidRDefault="00160DB0" w:rsidP="00160DB0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bookmarkStart w:id="0" w:name="_GoBack"/>
      <w:bookmarkEnd w:id="0"/>
      <w:r w:rsidRPr="00160DB0">
        <w:rPr>
          <w:rFonts w:ascii="Arial" w:hAnsi="Arial" w:cs="Arial"/>
          <w:sz w:val="21"/>
          <w:szCs w:val="21"/>
          <w:highlight w:val="yellow"/>
        </w:rPr>
        <w:t>Both a and b</w:t>
      </w:r>
    </w:p>
    <w:p w:rsidR="00160DB0" w:rsidRPr="00342862" w:rsidRDefault="00160DB0" w:rsidP="00160DB0">
      <w:pPr>
        <w:spacing w:after="0"/>
        <w:rPr>
          <w:rFonts w:ascii="Arial" w:hAnsi="Arial" w:cs="Arial"/>
          <w:sz w:val="21"/>
          <w:szCs w:val="21"/>
        </w:rPr>
      </w:pPr>
    </w:p>
    <w:p w:rsidR="00160DB0" w:rsidRPr="002E4A75" w:rsidRDefault="00160DB0" w:rsidP="00160DB0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60DB0" w:rsidRDefault="00160DB0" w:rsidP="00160DB0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160DB0" w:rsidRPr="00C816FE" w:rsidRDefault="00160DB0" w:rsidP="00160DB0">
      <w:pPr>
        <w:spacing w:after="0"/>
        <w:rPr>
          <w:rFonts w:ascii="Arial" w:hAnsi="Arial" w:cs="Arial"/>
          <w:b/>
          <w:sz w:val="21"/>
          <w:szCs w:val="21"/>
        </w:rPr>
      </w:pPr>
    </w:p>
    <w:p w:rsidR="007A211F" w:rsidRPr="00680442" w:rsidRDefault="00160DB0" w:rsidP="00160DB0">
      <w:pPr>
        <w:spacing w:after="0"/>
      </w:pPr>
      <w:r>
        <w:rPr>
          <w:rFonts w:ascii="Times New Roman" w:eastAsiaTheme="minorEastAsia" w:hAnsi="Times New Roman" w:cs="Times New Roman"/>
          <w:b/>
          <w:sz w:val="24"/>
        </w:rPr>
        <w:t>Identify the best deal from the deals given below.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Deal 1: 10 pair of socks for 2$     ;   Deal 2: 4 pants for 8$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_____</w:t>
      </w:r>
      <w:r w:rsidRPr="004D1870">
        <w:rPr>
          <w:rFonts w:ascii="Times New Roman" w:eastAsiaTheme="minorEastAsia" w:hAnsi="Times New Roman" w:cs="Times New Roman"/>
          <w:b/>
          <w:sz w:val="24"/>
          <w:highlight w:val="yellow"/>
        </w:rPr>
        <w:t>Deal 1</w:t>
      </w:r>
      <w:r>
        <w:rPr>
          <w:rFonts w:ascii="Times New Roman" w:eastAsiaTheme="minorEastAsia" w:hAnsi="Times New Roman" w:cs="Times New Roman"/>
          <w:b/>
          <w:sz w:val="24"/>
        </w:rPr>
        <w:t>_____</w:t>
      </w:r>
      <w:r w:rsidRPr="007F0B60">
        <w:rPr>
          <w:rFonts w:ascii="Times New Roman" w:hAnsi="Times New Roman" w:cs="Times New Roman"/>
          <w:b/>
          <w:sz w:val="24"/>
        </w:rPr>
        <w:br/>
      </w:r>
      <w:r w:rsidRPr="007F0B60">
        <w:rPr>
          <w:rFonts w:ascii="Times New Roman" w:hAnsi="Times New Roman" w:cs="Times New Roman"/>
          <w:b/>
          <w:sz w:val="24"/>
        </w:rPr>
        <w:br/>
      </w:r>
      <w:r w:rsidRPr="007F0B60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 w:rsidRPr="00C80380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        </w:t>
      </w:r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7DC" w:rsidRDefault="00F567DC" w:rsidP="00726CED">
      <w:pPr>
        <w:spacing w:after="0" w:line="240" w:lineRule="auto"/>
      </w:pPr>
      <w:r>
        <w:separator/>
      </w:r>
    </w:p>
  </w:endnote>
  <w:endnote w:type="continuationSeparator" w:id="0">
    <w:p w:rsidR="00F567DC" w:rsidRDefault="00F567D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60DB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7DC" w:rsidRDefault="00F567DC" w:rsidP="00726CED">
      <w:pPr>
        <w:spacing w:after="0" w:line="240" w:lineRule="auto"/>
      </w:pPr>
      <w:r>
        <w:separator/>
      </w:r>
    </w:p>
  </w:footnote>
  <w:footnote w:type="continuationSeparator" w:id="0">
    <w:p w:rsidR="00F567DC" w:rsidRDefault="00F567DC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56021D">
      <w:rPr>
        <w:rFonts w:ascii="Calibri" w:eastAsia="Calibri" w:hAnsi="Calibri" w:cs="Times New Roman"/>
        <w:b/>
        <w:sz w:val="40"/>
      </w:rPr>
      <w:t>Ratios, Rates, and Conversions</w:t>
    </w:r>
    <w:r w:rsidR="00A223D8">
      <w:rPr>
        <w:rFonts w:ascii="Calibri" w:eastAsia="Calibri" w:hAnsi="Calibri" w:cs="Times New Roman"/>
        <w:sz w:val="28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E785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F0A3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182478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5DF415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E58A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4"/>
  </w:num>
  <w:num w:numId="4">
    <w:abstractNumId w:val="18"/>
  </w:num>
  <w:num w:numId="5">
    <w:abstractNumId w:val="6"/>
  </w:num>
  <w:num w:numId="6">
    <w:abstractNumId w:val="0"/>
  </w:num>
  <w:num w:numId="7">
    <w:abstractNumId w:val="4"/>
  </w:num>
  <w:num w:numId="8">
    <w:abstractNumId w:val="20"/>
  </w:num>
  <w:num w:numId="9">
    <w:abstractNumId w:val="12"/>
  </w:num>
  <w:num w:numId="10">
    <w:abstractNumId w:val="5"/>
  </w:num>
  <w:num w:numId="11">
    <w:abstractNumId w:val="17"/>
  </w:num>
  <w:num w:numId="12">
    <w:abstractNumId w:val="23"/>
  </w:num>
  <w:num w:numId="13">
    <w:abstractNumId w:val="8"/>
  </w:num>
  <w:num w:numId="14">
    <w:abstractNumId w:val="3"/>
  </w:num>
  <w:num w:numId="15">
    <w:abstractNumId w:val="15"/>
  </w:num>
  <w:num w:numId="16">
    <w:abstractNumId w:val="19"/>
  </w:num>
  <w:num w:numId="17">
    <w:abstractNumId w:val="2"/>
  </w:num>
  <w:num w:numId="18">
    <w:abstractNumId w:val="24"/>
  </w:num>
  <w:num w:numId="19">
    <w:abstractNumId w:val="22"/>
  </w:num>
  <w:num w:numId="20">
    <w:abstractNumId w:val="9"/>
  </w:num>
  <w:num w:numId="21">
    <w:abstractNumId w:val="11"/>
  </w:num>
  <w:num w:numId="22">
    <w:abstractNumId w:val="10"/>
  </w:num>
  <w:num w:numId="23">
    <w:abstractNumId w:val="7"/>
  </w:num>
  <w:num w:numId="24">
    <w:abstractNumId w:val="1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58B4"/>
    <w:rsid w:val="000C3BB9"/>
    <w:rsid w:val="000D495B"/>
    <w:rsid w:val="000F75CF"/>
    <w:rsid w:val="001013F7"/>
    <w:rsid w:val="001108AD"/>
    <w:rsid w:val="001200A1"/>
    <w:rsid w:val="00134B8F"/>
    <w:rsid w:val="001369A4"/>
    <w:rsid w:val="00142366"/>
    <w:rsid w:val="0015757B"/>
    <w:rsid w:val="00160DB0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06F1D"/>
    <w:rsid w:val="0031186D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B4AE7"/>
    <w:rsid w:val="003D213C"/>
    <w:rsid w:val="003F24D1"/>
    <w:rsid w:val="00407443"/>
    <w:rsid w:val="004165F3"/>
    <w:rsid w:val="00430DF2"/>
    <w:rsid w:val="004408F6"/>
    <w:rsid w:val="004413A0"/>
    <w:rsid w:val="00452BDA"/>
    <w:rsid w:val="00460195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021D"/>
    <w:rsid w:val="00567E36"/>
    <w:rsid w:val="00570841"/>
    <w:rsid w:val="0057212C"/>
    <w:rsid w:val="005862E9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2F40"/>
    <w:rsid w:val="00645D1C"/>
    <w:rsid w:val="006564D4"/>
    <w:rsid w:val="006623F6"/>
    <w:rsid w:val="00680442"/>
    <w:rsid w:val="006916C5"/>
    <w:rsid w:val="006D11D4"/>
    <w:rsid w:val="006E26D7"/>
    <w:rsid w:val="006E418D"/>
    <w:rsid w:val="006E6AC9"/>
    <w:rsid w:val="006F048F"/>
    <w:rsid w:val="007110AE"/>
    <w:rsid w:val="00726CED"/>
    <w:rsid w:val="007332B0"/>
    <w:rsid w:val="0074161C"/>
    <w:rsid w:val="00747FD0"/>
    <w:rsid w:val="007575FE"/>
    <w:rsid w:val="0076776B"/>
    <w:rsid w:val="00783EF2"/>
    <w:rsid w:val="00792180"/>
    <w:rsid w:val="00795981"/>
    <w:rsid w:val="007A211F"/>
    <w:rsid w:val="007A2997"/>
    <w:rsid w:val="007E742E"/>
    <w:rsid w:val="007F2BAD"/>
    <w:rsid w:val="007F7F7A"/>
    <w:rsid w:val="00800934"/>
    <w:rsid w:val="00812C2F"/>
    <w:rsid w:val="0081579F"/>
    <w:rsid w:val="00832BE5"/>
    <w:rsid w:val="00845787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9E6A43"/>
    <w:rsid w:val="00A04DF0"/>
    <w:rsid w:val="00A05036"/>
    <w:rsid w:val="00A17040"/>
    <w:rsid w:val="00A21BD9"/>
    <w:rsid w:val="00A223D8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E4793"/>
    <w:rsid w:val="00B248E0"/>
    <w:rsid w:val="00B25D4B"/>
    <w:rsid w:val="00B31206"/>
    <w:rsid w:val="00B41338"/>
    <w:rsid w:val="00B42470"/>
    <w:rsid w:val="00B4727F"/>
    <w:rsid w:val="00B47EF2"/>
    <w:rsid w:val="00B53981"/>
    <w:rsid w:val="00B63F36"/>
    <w:rsid w:val="00B97A8E"/>
    <w:rsid w:val="00BA470D"/>
    <w:rsid w:val="00BB67A1"/>
    <w:rsid w:val="00BF75CB"/>
    <w:rsid w:val="00C02370"/>
    <w:rsid w:val="00C158C4"/>
    <w:rsid w:val="00C32607"/>
    <w:rsid w:val="00C431A0"/>
    <w:rsid w:val="00C44446"/>
    <w:rsid w:val="00C5048D"/>
    <w:rsid w:val="00C520D1"/>
    <w:rsid w:val="00C57EDD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7558"/>
    <w:rsid w:val="00E44B2C"/>
    <w:rsid w:val="00E44E26"/>
    <w:rsid w:val="00E50898"/>
    <w:rsid w:val="00E613F5"/>
    <w:rsid w:val="00E638B4"/>
    <w:rsid w:val="00E75490"/>
    <w:rsid w:val="00EA4084"/>
    <w:rsid w:val="00EB1C93"/>
    <w:rsid w:val="00EB716E"/>
    <w:rsid w:val="00EC4CF6"/>
    <w:rsid w:val="00EE31EF"/>
    <w:rsid w:val="00EF7612"/>
    <w:rsid w:val="00F33863"/>
    <w:rsid w:val="00F567DC"/>
    <w:rsid w:val="00F747D7"/>
    <w:rsid w:val="00F8140C"/>
    <w:rsid w:val="00F85F1E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CB9"/>
    <w:rsid w:val="001A4D88"/>
    <w:rsid w:val="001D31DD"/>
    <w:rsid w:val="0048083D"/>
    <w:rsid w:val="0095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8083D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8083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cp:lastPrinted>2016-10-22T21:14:00Z</cp:lastPrinted>
  <dcterms:created xsi:type="dcterms:W3CDTF">2016-12-22T17:36:00Z</dcterms:created>
  <dcterms:modified xsi:type="dcterms:W3CDTF">2016-12-22T17:55:00Z</dcterms:modified>
</cp:coreProperties>
</file>